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D4" w:rsidRDefault="007326D4" w:rsidP="00836BC1">
      <w:pPr>
        <w:jc w:val="center"/>
        <w:rPr>
          <w:noProof/>
          <w:lang w:eastAsia="sk-SK"/>
        </w:rPr>
      </w:pPr>
    </w:p>
    <w:p w:rsidR="00836BC1" w:rsidRDefault="00836BC1" w:rsidP="00836BC1">
      <w:pPr>
        <w:jc w:val="center"/>
      </w:pPr>
      <w:r>
        <w:rPr>
          <w:noProof/>
          <w:lang w:eastAsia="sk-SK"/>
        </w:rPr>
        <w:t xml:space="preserve">       </w:t>
      </w:r>
    </w:p>
    <w:p w:rsidR="00FB1F05" w:rsidRPr="007721BA" w:rsidRDefault="00FB1F05" w:rsidP="00FB1F05">
      <w:pPr>
        <w:ind w:left="708"/>
        <w:jc w:val="both"/>
        <w:rPr>
          <w:sz w:val="24"/>
          <w:szCs w:val="24"/>
        </w:rPr>
      </w:pPr>
      <w:r w:rsidRPr="009412F4">
        <w:rPr>
          <w:b/>
          <w:i/>
          <w:sz w:val="28"/>
          <w:szCs w:val="28"/>
        </w:rPr>
        <w:t>Komunitné centrum Zlatno</w:t>
      </w:r>
      <w:r w:rsidRPr="007721BA">
        <w:rPr>
          <w:sz w:val="24"/>
          <w:szCs w:val="24"/>
        </w:rPr>
        <w:t xml:space="preserve"> v rámci implementácie  Národného projektu Komunitné centrá </w:t>
      </w:r>
      <w:r>
        <w:rPr>
          <w:sz w:val="24"/>
          <w:szCs w:val="24"/>
        </w:rPr>
        <w:t xml:space="preserve">vydaného Implementačnou agentúrou MPSVR SR a </w:t>
      </w:r>
      <w:r w:rsidRPr="007721BA">
        <w:rPr>
          <w:sz w:val="24"/>
          <w:szCs w:val="24"/>
        </w:rPr>
        <w:t>prevádzkovateľ</w:t>
      </w:r>
      <w:r>
        <w:rPr>
          <w:sz w:val="24"/>
          <w:szCs w:val="24"/>
        </w:rPr>
        <w:t>om</w:t>
      </w:r>
      <w:r w:rsidRPr="007721BA">
        <w:rPr>
          <w:sz w:val="24"/>
          <w:szCs w:val="24"/>
        </w:rPr>
        <w:t xml:space="preserve"> </w:t>
      </w:r>
      <w:r w:rsidRPr="009412F4">
        <w:rPr>
          <w:b/>
          <w:i/>
          <w:sz w:val="28"/>
          <w:szCs w:val="28"/>
        </w:rPr>
        <w:t>Obec Zlatno</w:t>
      </w:r>
      <w:r>
        <w:rPr>
          <w:b/>
          <w:i/>
          <w:sz w:val="24"/>
          <w:szCs w:val="24"/>
        </w:rPr>
        <w:t xml:space="preserve"> </w:t>
      </w:r>
      <w:r w:rsidRPr="007721BA">
        <w:rPr>
          <w:sz w:val="24"/>
          <w:szCs w:val="24"/>
        </w:rPr>
        <w:t>Vám ponúka od 01.04.2015</w:t>
      </w:r>
      <w:r>
        <w:rPr>
          <w:sz w:val="24"/>
          <w:szCs w:val="24"/>
        </w:rPr>
        <w:t xml:space="preserve"> do 31.10.2015</w:t>
      </w:r>
      <w:r w:rsidRPr="007721BA">
        <w:rPr>
          <w:sz w:val="24"/>
          <w:szCs w:val="24"/>
        </w:rPr>
        <w:t xml:space="preserve"> v priestoroch bývalej predajne CBA (Zlatno 65)  nasledovné služby: 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poskytovanie sociálneho poradenstva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pracovné poradenstvo pre nezamestnaných</w:t>
      </w:r>
      <w:bookmarkStart w:id="0" w:name="_GoBack"/>
      <w:bookmarkEnd w:id="0"/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kariérne poradenstvo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DA30B6">
        <w:rPr>
          <w:sz w:val="24"/>
          <w:szCs w:val="24"/>
        </w:rPr>
        <w:t>pomoc pri zlepšovaní prístupu obyvateľov k finančným prostriedkom umožňujúcim zvyšovanie vzdelania, skvalitňovania bývania a získania práce</w:t>
      </w:r>
    </w:p>
    <w:p w:rsidR="00FB1F05" w:rsidRPr="009B0117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B0117">
        <w:rPr>
          <w:sz w:val="24"/>
          <w:szCs w:val="24"/>
        </w:rPr>
        <w:t>pomoc pri riešení dlhov</w:t>
      </w:r>
      <w:r>
        <w:rPr>
          <w:sz w:val="24"/>
          <w:szCs w:val="24"/>
        </w:rPr>
        <w:t xml:space="preserve"> a</w:t>
      </w:r>
      <w:r w:rsidRPr="00474799">
        <w:t xml:space="preserve"> </w:t>
      </w:r>
      <w:r w:rsidRPr="00474799">
        <w:rPr>
          <w:sz w:val="24"/>
          <w:szCs w:val="24"/>
        </w:rPr>
        <w:t xml:space="preserve">prevencia pred zadlženosťou a </w:t>
      </w:r>
      <w:proofErr w:type="spellStart"/>
      <w:r w:rsidRPr="00474799">
        <w:rPr>
          <w:sz w:val="24"/>
          <w:szCs w:val="24"/>
        </w:rPr>
        <w:t>neplatičstvom</w:t>
      </w:r>
      <w:proofErr w:type="spellEnd"/>
      <w:r>
        <w:rPr>
          <w:sz w:val="24"/>
          <w:szCs w:val="24"/>
        </w:rPr>
        <w:t xml:space="preserve"> </w:t>
      </w:r>
      <w:r w:rsidRPr="009B0117">
        <w:rPr>
          <w:sz w:val="24"/>
          <w:szCs w:val="24"/>
        </w:rPr>
        <w:t xml:space="preserve"> (banky, nebankové inštitúcie)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pri riešení exekúcii (banky, nebankové inštitúcie)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výchovno-vzdelávacie aktivity pre deti (doučovanie, krúžky, </w:t>
      </w:r>
      <w:proofErr w:type="spellStart"/>
      <w:r>
        <w:rPr>
          <w:sz w:val="24"/>
          <w:szCs w:val="24"/>
        </w:rPr>
        <w:t>tútoring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mentoring</w:t>
      </w:r>
      <w:proofErr w:type="spellEnd"/>
      <w:r>
        <w:rPr>
          <w:sz w:val="24"/>
          <w:szCs w:val="24"/>
        </w:rPr>
        <w:t>)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voľno-časové a športové aktivity pre deti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zdravotné prednášky pre dospelých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2F0C66">
        <w:rPr>
          <w:sz w:val="24"/>
          <w:szCs w:val="24"/>
        </w:rPr>
        <w:t>luby pre matky s deťmi</w:t>
      </w:r>
      <w:r w:rsidRPr="009B0117">
        <w:rPr>
          <w:sz w:val="24"/>
          <w:szCs w:val="24"/>
        </w:rPr>
        <w:t xml:space="preserve"> </w:t>
      </w:r>
    </w:p>
    <w:p w:rsidR="00596B44" w:rsidRPr="009B0117" w:rsidRDefault="00596B44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organizovanie </w:t>
      </w:r>
      <w:r w:rsidR="00950C6D">
        <w:rPr>
          <w:sz w:val="24"/>
          <w:szCs w:val="24"/>
        </w:rPr>
        <w:t xml:space="preserve">besied a </w:t>
      </w:r>
      <w:r>
        <w:rPr>
          <w:sz w:val="24"/>
          <w:szCs w:val="24"/>
        </w:rPr>
        <w:t xml:space="preserve">stretnutí </w:t>
      </w:r>
      <w:r w:rsidR="00950C6D">
        <w:rPr>
          <w:sz w:val="24"/>
          <w:szCs w:val="24"/>
        </w:rPr>
        <w:t xml:space="preserve">dôchodcov a ZŤP 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besedy s rodičmi ohľadom prevencie proti záškoláctvu školopovinných detí 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zvyšovania právneho vedomia ľudí  a podpora k dostupnej právnej pomoci </w:t>
      </w:r>
    </w:p>
    <w:p w:rsidR="00FB1F05" w:rsidRDefault="00FB1F05" w:rsidP="00FB1F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F2620">
        <w:rPr>
          <w:sz w:val="24"/>
          <w:szCs w:val="24"/>
        </w:rPr>
        <w:t>omoc pri uplatňovaní práv a právom chránených záujmov</w:t>
      </w:r>
    </w:p>
    <w:p w:rsidR="00FB1F05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tvorivé aktivity v priebehu roka zamerané k aktuálnym udalostiam a sviatkom</w:t>
      </w:r>
    </w:p>
    <w:p w:rsidR="00FB1F05" w:rsidRPr="00100B51" w:rsidRDefault="00FB1F05" w:rsidP="00FB1F0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71CFA">
        <w:rPr>
          <w:sz w:val="24"/>
          <w:szCs w:val="24"/>
        </w:rPr>
        <w:t>pravidelné preventívne besedy zamerané na</w:t>
      </w:r>
      <w:r>
        <w:rPr>
          <w:sz w:val="24"/>
          <w:szCs w:val="24"/>
        </w:rPr>
        <w:t xml:space="preserve"> rodičovstvo mladistvých dievčat</w:t>
      </w:r>
    </w:p>
    <w:p w:rsidR="00FB1F05" w:rsidRDefault="00FB1F05" w:rsidP="00FB1F05">
      <w:pPr>
        <w:jc w:val="both"/>
        <w:rPr>
          <w:b/>
          <w:i/>
          <w:sz w:val="24"/>
          <w:szCs w:val="24"/>
        </w:rPr>
      </w:pPr>
    </w:p>
    <w:p w:rsidR="00FB1F05" w:rsidRDefault="00FB1F05" w:rsidP="00FB1F05">
      <w:pPr>
        <w:jc w:val="both"/>
        <w:rPr>
          <w:b/>
          <w:i/>
          <w:sz w:val="24"/>
          <w:szCs w:val="24"/>
        </w:rPr>
      </w:pPr>
    </w:p>
    <w:p w:rsidR="00FB1F05" w:rsidRDefault="00FB1F05" w:rsidP="00FB1F05">
      <w:pPr>
        <w:jc w:val="both"/>
        <w:rPr>
          <w:b/>
          <w:i/>
          <w:sz w:val="24"/>
          <w:szCs w:val="24"/>
        </w:rPr>
      </w:pPr>
    </w:p>
    <w:p w:rsidR="00FB1F05" w:rsidRDefault="00FB1F05" w:rsidP="00FB1F05">
      <w:pPr>
        <w:jc w:val="both"/>
        <w:rPr>
          <w:b/>
          <w:i/>
          <w:sz w:val="24"/>
          <w:szCs w:val="24"/>
        </w:rPr>
      </w:pPr>
    </w:p>
    <w:p w:rsidR="00FB1F05" w:rsidRDefault="00FB1F05" w:rsidP="00FB1F05">
      <w:pPr>
        <w:jc w:val="both"/>
        <w:rPr>
          <w:b/>
          <w:i/>
          <w:sz w:val="24"/>
          <w:szCs w:val="24"/>
        </w:rPr>
      </w:pPr>
    </w:p>
    <w:p w:rsidR="00FB1F05" w:rsidRDefault="00FB1F05" w:rsidP="00FB1F05">
      <w:pPr>
        <w:jc w:val="both"/>
        <w:rPr>
          <w:b/>
          <w:i/>
          <w:sz w:val="24"/>
          <w:szCs w:val="24"/>
        </w:rPr>
      </w:pPr>
    </w:p>
    <w:p w:rsidR="00FB1F05" w:rsidRDefault="00FB1F05" w:rsidP="00FB1F05">
      <w:pPr>
        <w:jc w:val="both"/>
        <w:rPr>
          <w:sz w:val="24"/>
          <w:szCs w:val="24"/>
        </w:rPr>
      </w:pPr>
    </w:p>
    <w:p w:rsidR="00FB1F05" w:rsidRDefault="00FB1F05" w:rsidP="00FB1F05">
      <w:pPr>
        <w:tabs>
          <w:tab w:val="left" w:pos="1575"/>
        </w:tabs>
        <w:jc w:val="center"/>
        <w:rPr>
          <w:b/>
          <w:i/>
          <w:sz w:val="56"/>
          <w:szCs w:val="56"/>
        </w:rPr>
      </w:pPr>
    </w:p>
    <w:p w:rsidR="00FB1F05" w:rsidRDefault="00FB1F05" w:rsidP="00FB1F05">
      <w:pPr>
        <w:tabs>
          <w:tab w:val="left" w:pos="1575"/>
        </w:tabs>
        <w:jc w:val="center"/>
        <w:rPr>
          <w:b/>
          <w:i/>
          <w:sz w:val="56"/>
          <w:szCs w:val="56"/>
        </w:rPr>
      </w:pPr>
    </w:p>
    <w:p w:rsidR="00FB1F05" w:rsidRDefault="00FB1F05" w:rsidP="00FB1F05">
      <w:pPr>
        <w:tabs>
          <w:tab w:val="left" w:pos="1575"/>
        </w:tabs>
        <w:jc w:val="center"/>
        <w:rPr>
          <w:b/>
          <w:i/>
          <w:sz w:val="56"/>
          <w:szCs w:val="56"/>
        </w:rPr>
      </w:pPr>
      <w:r w:rsidRPr="00EB2659">
        <w:rPr>
          <w:b/>
          <w:i/>
          <w:sz w:val="56"/>
          <w:szCs w:val="56"/>
        </w:rPr>
        <w:t>Komunitné centrum Zlatno</w:t>
      </w:r>
    </w:p>
    <w:p w:rsidR="00FB1F05" w:rsidRPr="00EB2659" w:rsidRDefault="00FB1F05" w:rsidP="00FB1F05">
      <w:pPr>
        <w:tabs>
          <w:tab w:val="left" w:pos="1575"/>
        </w:tabs>
        <w:jc w:val="center"/>
        <w:rPr>
          <w:sz w:val="24"/>
          <w:szCs w:val="24"/>
        </w:rPr>
      </w:pPr>
    </w:p>
    <w:p w:rsidR="00FB1F05" w:rsidRPr="00EB2659" w:rsidRDefault="00FB1F05" w:rsidP="00FB1F05">
      <w:pPr>
        <w:tabs>
          <w:tab w:val="left" w:pos="1575"/>
        </w:tabs>
        <w:jc w:val="center"/>
        <w:rPr>
          <w:b/>
          <w:sz w:val="40"/>
          <w:szCs w:val="40"/>
        </w:rPr>
      </w:pPr>
      <w:r w:rsidRPr="00EB2659">
        <w:rPr>
          <w:b/>
          <w:sz w:val="40"/>
          <w:szCs w:val="40"/>
        </w:rPr>
        <w:t>OTVÁRACIE HODINY</w:t>
      </w:r>
    </w:p>
    <w:p w:rsidR="00FB1F05" w:rsidRPr="00EB2659" w:rsidRDefault="00FB1F05" w:rsidP="00FB1F05">
      <w:pPr>
        <w:tabs>
          <w:tab w:val="left" w:pos="1575"/>
        </w:tabs>
        <w:jc w:val="center"/>
        <w:rPr>
          <w:b/>
          <w:sz w:val="24"/>
          <w:szCs w:val="24"/>
        </w:rPr>
      </w:pPr>
    </w:p>
    <w:p w:rsidR="00FB1F05" w:rsidRPr="00EB2659" w:rsidRDefault="00FB1F05" w:rsidP="00FB1F05">
      <w:pPr>
        <w:tabs>
          <w:tab w:val="left" w:pos="15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PONDELOK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07</w:t>
      </w:r>
      <w:r w:rsidRPr="00EB2659">
        <w:rPr>
          <w:b/>
          <w:sz w:val="40"/>
          <w:szCs w:val="40"/>
        </w:rPr>
        <w:t>:00 – 15:00</w:t>
      </w:r>
    </w:p>
    <w:p w:rsidR="00FB1F05" w:rsidRPr="00EB2659" w:rsidRDefault="00FB1F05" w:rsidP="00FB1F05">
      <w:pPr>
        <w:tabs>
          <w:tab w:val="left" w:pos="15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UTOROK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07</w:t>
      </w:r>
      <w:r w:rsidRPr="00EB2659">
        <w:rPr>
          <w:b/>
          <w:sz w:val="40"/>
          <w:szCs w:val="40"/>
        </w:rPr>
        <w:t>:00 – 15:00</w:t>
      </w:r>
    </w:p>
    <w:p w:rsidR="00FB1F05" w:rsidRPr="00EB2659" w:rsidRDefault="00FB1F05" w:rsidP="00FB1F05">
      <w:pPr>
        <w:tabs>
          <w:tab w:val="left" w:pos="15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STREDA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07</w:t>
      </w:r>
      <w:r w:rsidRPr="00EB2659">
        <w:rPr>
          <w:b/>
          <w:sz w:val="40"/>
          <w:szCs w:val="40"/>
        </w:rPr>
        <w:t>:00 – 15:00</w:t>
      </w:r>
    </w:p>
    <w:p w:rsidR="00FB1F05" w:rsidRPr="00EB2659" w:rsidRDefault="00FB1F05" w:rsidP="00FB1F05">
      <w:pPr>
        <w:tabs>
          <w:tab w:val="left" w:pos="15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ŠTVRTOK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07</w:t>
      </w:r>
      <w:r w:rsidRPr="00EB2659">
        <w:rPr>
          <w:b/>
          <w:sz w:val="40"/>
          <w:szCs w:val="40"/>
        </w:rPr>
        <w:t>:00 – 15:00</w:t>
      </w:r>
    </w:p>
    <w:p w:rsidR="00FB1F05" w:rsidRPr="00EB2659" w:rsidRDefault="00FB1F05" w:rsidP="00FB1F05">
      <w:pPr>
        <w:tabs>
          <w:tab w:val="left" w:pos="1575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PIATOK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07</w:t>
      </w:r>
      <w:r w:rsidRPr="00EB2659">
        <w:rPr>
          <w:b/>
          <w:sz w:val="40"/>
          <w:szCs w:val="40"/>
        </w:rPr>
        <w:t>:00 – 15:00</w:t>
      </w:r>
    </w:p>
    <w:p w:rsidR="00FB1F05" w:rsidRPr="00EB2659" w:rsidRDefault="00FB1F05" w:rsidP="00FB1F05">
      <w:pPr>
        <w:tabs>
          <w:tab w:val="left" w:pos="1575"/>
        </w:tabs>
        <w:jc w:val="center"/>
        <w:rPr>
          <w:sz w:val="40"/>
          <w:szCs w:val="40"/>
        </w:rPr>
      </w:pPr>
    </w:p>
    <w:p w:rsidR="00FB1F05" w:rsidRDefault="00FB1F05" w:rsidP="00FB1F05">
      <w:pPr>
        <w:tabs>
          <w:tab w:val="left" w:pos="1575"/>
        </w:tabs>
        <w:spacing w:after="0"/>
        <w:jc w:val="center"/>
        <w:rPr>
          <w:sz w:val="32"/>
          <w:szCs w:val="32"/>
        </w:rPr>
      </w:pPr>
      <w:r w:rsidRPr="00EB2659">
        <w:rPr>
          <w:b/>
          <w:i/>
          <w:sz w:val="32"/>
          <w:szCs w:val="32"/>
        </w:rPr>
        <w:t>Zodpovedné osoby:</w:t>
      </w:r>
      <w:r w:rsidRPr="00EB2659">
        <w:rPr>
          <w:sz w:val="32"/>
          <w:szCs w:val="32"/>
        </w:rPr>
        <w:t xml:space="preserve"> Mgr. Július Radič (OPPRKC), </w:t>
      </w:r>
    </w:p>
    <w:p w:rsidR="00FB1F05" w:rsidRPr="00EB2659" w:rsidRDefault="00FB1F05" w:rsidP="00FB1F05">
      <w:pPr>
        <w:tabs>
          <w:tab w:val="left" w:pos="157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Pr="00EB2659">
        <w:rPr>
          <w:sz w:val="32"/>
          <w:szCs w:val="32"/>
        </w:rPr>
        <w:t xml:space="preserve">Milan </w:t>
      </w:r>
      <w:proofErr w:type="spellStart"/>
      <w:r w:rsidRPr="00EB2659">
        <w:rPr>
          <w:sz w:val="32"/>
          <w:szCs w:val="32"/>
        </w:rPr>
        <w:t>Barta</w:t>
      </w:r>
      <w:proofErr w:type="spellEnd"/>
      <w:r w:rsidRPr="00EB2659">
        <w:rPr>
          <w:sz w:val="32"/>
          <w:szCs w:val="32"/>
        </w:rPr>
        <w:t xml:space="preserve"> (OPKC)</w:t>
      </w:r>
    </w:p>
    <w:p w:rsidR="00836BC1" w:rsidRDefault="00FB1F05" w:rsidP="00FB1F05">
      <w:pPr>
        <w:jc w:val="center"/>
      </w:pPr>
      <w:r w:rsidRPr="00EB2659">
        <w:rPr>
          <w:b/>
          <w:i/>
          <w:sz w:val="32"/>
          <w:szCs w:val="32"/>
        </w:rPr>
        <w:t>Kontakt:</w:t>
      </w:r>
      <w:r w:rsidRPr="00EB2659">
        <w:rPr>
          <w:sz w:val="32"/>
          <w:szCs w:val="32"/>
        </w:rPr>
        <w:t xml:space="preserve"> </w:t>
      </w:r>
      <w:hyperlink r:id="rId7" w:history="1">
        <w:r w:rsidRPr="00EB2659">
          <w:rPr>
            <w:rStyle w:val="Hypertextovprepojenie"/>
            <w:sz w:val="32"/>
            <w:szCs w:val="32"/>
          </w:rPr>
          <w:t>kczlatno@gmail.com</w:t>
        </w:r>
      </w:hyperlink>
    </w:p>
    <w:p w:rsidR="00B92AD4" w:rsidRPr="00836BC1" w:rsidRDefault="00836BC1" w:rsidP="00836BC1">
      <w:pPr>
        <w:tabs>
          <w:tab w:val="left" w:pos="1575"/>
        </w:tabs>
      </w:pPr>
      <w:r>
        <w:tab/>
      </w:r>
    </w:p>
    <w:sectPr w:rsidR="00B92AD4" w:rsidRPr="00836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D7" w:rsidRDefault="009A40D7" w:rsidP="00836BC1">
      <w:pPr>
        <w:spacing w:after="0" w:line="240" w:lineRule="auto"/>
      </w:pPr>
      <w:r>
        <w:separator/>
      </w:r>
    </w:p>
  </w:endnote>
  <w:endnote w:type="continuationSeparator" w:id="0">
    <w:p w:rsidR="009A40D7" w:rsidRDefault="009A40D7" w:rsidP="008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D7" w:rsidRDefault="009A40D7" w:rsidP="00836BC1">
      <w:pPr>
        <w:spacing w:after="0" w:line="240" w:lineRule="auto"/>
      </w:pPr>
      <w:r>
        <w:separator/>
      </w:r>
    </w:p>
  </w:footnote>
  <w:footnote w:type="continuationSeparator" w:id="0">
    <w:p w:rsidR="009A40D7" w:rsidRDefault="009A40D7" w:rsidP="008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C1" w:rsidRDefault="00836BC1" w:rsidP="00836BC1">
    <w:pPr>
      <w:pStyle w:val="Hlavika"/>
      <w:jc w:val="center"/>
    </w:pPr>
    <w:r w:rsidRPr="00836BC1">
      <w:rPr>
        <w:noProof/>
        <w:lang w:eastAsia="sk-SK"/>
      </w:rPr>
      <w:drawing>
        <wp:inline distT="0" distB="0" distL="0" distR="0" wp14:anchorId="06DEBBB0" wp14:editId="29D2FA3F">
          <wp:extent cx="2419350" cy="771525"/>
          <wp:effectExtent l="0" t="0" r="0" b="9525"/>
          <wp:docPr id="4" name="Obrázok 4" descr="C:\Users\Julo R\Desktop\Dokumenty KC\IAMPSVR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o R\Desktop\Dokumenty KC\IAMPSVR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1354579C">
          <wp:extent cx="749935" cy="11811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</w:t>
    </w:r>
    <w:r>
      <w:rPr>
        <w:noProof/>
        <w:lang w:eastAsia="sk-SK"/>
      </w:rPr>
      <w:drawing>
        <wp:inline distT="0" distB="0" distL="0" distR="0" wp14:anchorId="7A4A5861">
          <wp:extent cx="1048385" cy="1085215"/>
          <wp:effectExtent l="0" t="0" r="0" b="63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E7FBB"/>
    <w:multiLevelType w:val="hybridMultilevel"/>
    <w:tmpl w:val="548038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C1"/>
    <w:rsid w:val="002C5A34"/>
    <w:rsid w:val="00596B44"/>
    <w:rsid w:val="007326D4"/>
    <w:rsid w:val="00836BC1"/>
    <w:rsid w:val="008F774D"/>
    <w:rsid w:val="009412F4"/>
    <w:rsid w:val="00950C6D"/>
    <w:rsid w:val="0099007B"/>
    <w:rsid w:val="009A40D7"/>
    <w:rsid w:val="00B92AD4"/>
    <w:rsid w:val="00BC0613"/>
    <w:rsid w:val="00C74413"/>
    <w:rsid w:val="00DA719D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206BA5-4A05-4F08-884D-4AEF834A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6BC1"/>
  </w:style>
  <w:style w:type="paragraph" w:styleId="Pta">
    <w:name w:val="footer"/>
    <w:basedOn w:val="Normlny"/>
    <w:link w:val="PtaChar"/>
    <w:uiPriority w:val="99"/>
    <w:unhideWhenUsed/>
    <w:rsid w:val="0083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6BC1"/>
  </w:style>
  <w:style w:type="paragraph" w:styleId="Odsekzoznamu">
    <w:name w:val="List Paragraph"/>
    <w:basedOn w:val="Normlny"/>
    <w:uiPriority w:val="34"/>
    <w:qFormat/>
    <w:rsid w:val="00FB1F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1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zlat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2015-04-13T10:18:00Z</dcterms:created>
  <dcterms:modified xsi:type="dcterms:W3CDTF">2015-04-14T06:27:00Z</dcterms:modified>
</cp:coreProperties>
</file>