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BD" w:rsidRDefault="000603BD" w:rsidP="000603BD">
      <w:pPr>
        <w:pStyle w:val="Default"/>
      </w:pPr>
    </w:p>
    <w:p w:rsidR="000603BD" w:rsidRDefault="000603BD" w:rsidP="000603B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Voľby do orgánov samosprávy obcí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</w:p>
    <w:p w:rsidR="000603BD" w:rsidRDefault="000603BD" w:rsidP="000603B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Informácia </w:t>
      </w:r>
    </w:p>
    <w:p w:rsidR="000603BD" w:rsidRDefault="000603BD" w:rsidP="000603B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podmienkach práva voliť a práva byť volený</w:t>
      </w:r>
    </w:p>
    <w:p w:rsidR="000603BD" w:rsidRDefault="000603BD" w:rsidP="000603BD">
      <w:pPr>
        <w:pStyle w:val="Default"/>
        <w:jc w:val="center"/>
        <w:rPr>
          <w:b/>
          <w:bCs/>
          <w:sz w:val="36"/>
          <w:szCs w:val="36"/>
        </w:rPr>
      </w:pPr>
    </w:p>
    <w:p w:rsidR="000603BD" w:rsidRDefault="000603BD" w:rsidP="000603BD">
      <w:pPr>
        <w:pStyle w:val="Default"/>
        <w:jc w:val="center"/>
        <w:rPr>
          <w:sz w:val="36"/>
          <w:szCs w:val="36"/>
        </w:rPr>
      </w:pPr>
    </w:p>
    <w:p w:rsidR="000603BD" w:rsidRDefault="000603BD" w:rsidP="000603BD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Voľby do orgánov samosprávy obcí sa konajú </w:t>
      </w:r>
    </w:p>
    <w:p w:rsidR="000603BD" w:rsidRDefault="000603BD" w:rsidP="000603B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</w:t>
      </w:r>
      <w:r>
        <w:rPr>
          <w:b/>
          <w:bCs/>
          <w:sz w:val="32"/>
          <w:szCs w:val="32"/>
        </w:rPr>
        <w:t>v sobotu 29. októbra 2022 od 7:00 do 20:00 h</w:t>
      </w:r>
      <w:r>
        <w:rPr>
          <w:sz w:val="32"/>
          <w:szCs w:val="32"/>
        </w:rPr>
        <w:t xml:space="preserve">. </w:t>
      </w:r>
    </w:p>
    <w:p w:rsidR="000603BD" w:rsidRDefault="000603BD" w:rsidP="000603BD">
      <w:pPr>
        <w:pStyle w:val="Default"/>
        <w:rPr>
          <w:sz w:val="32"/>
          <w:szCs w:val="32"/>
        </w:rPr>
      </w:pPr>
    </w:p>
    <w:p w:rsidR="000603BD" w:rsidRDefault="000603BD" w:rsidP="000603BD">
      <w:pPr>
        <w:pStyle w:val="Default"/>
        <w:rPr>
          <w:sz w:val="32"/>
          <w:szCs w:val="32"/>
        </w:rPr>
      </w:pP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voliť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samosprávy obcí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Právo voliť do orgánov samosprávy obcí má občan Slovenskej republiky a cudzinec, ktorý má trvalý pobyt v obci (ďalej len „obyvateľ obce“) a najneskôr v deň konania volieb dovŕši 18 rokov veku. </w:t>
      </w: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Prekážkou práva voliť je zákonom ustanovené obmedzenie osobnej slobody z dôvodov ochrany verejného zdravia, ak osobitný zákon v čase pandémie neustanoví inak. </w:t>
      </w:r>
    </w:p>
    <w:p w:rsidR="000603BD" w:rsidRDefault="000603BD" w:rsidP="000603BD">
      <w:pPr>
        <w:pStyle w:val="Default"/>
        <w:rPr>
          <w:sz w:val="30"/>
          <w:szCs w:val="30"/>
        </w:rPr>
      </w:pPr>
    </w:p>
    <w:p w:rsidR="000603BD" w:rsidRDefault="000603BD" w:rsidP="000603BD">
      <w:pPr>
        <w:pStyle w:val="Default"/>
        <w:rPr>
          <w:sz w:val="30"/>
          <w:szCs w:val="30"/>
        </w:rPr>
      </w:pPr>
      <w:bookmarkStart w:id="0" w:name="_GoBack"/>
      <w:bookmarkEnd w:id="0"/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byť volený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samosprávy obcí</w:t>
      </w:r>
    </w:p>
    <w:p w:rsidR="000603BD" w:rsidRDefault="000603BD" w:rsidP="000603BD">
      <w:pPr>
        <w:pStyle w:val="Default"/>
        <w:jc w:val="center"/>
        <w:rPr>
          <w:sz w:val="32"/>
          <w:szCs w:val="32"/>
        </w:rPr>
      </w:pP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Za poslanca obecného (mestského) zastupiteľstva, v hlavnom meste Slovenskej republiky Bratislave a v meste Košice aj miestneho zastupiteľstva, môže byť zvolený obyvateľ obce, ktorý má trvalý pobyt v obci, v ktorej kandiduje a najneskôr v deň konania volieb dovŕši 18 rokov veku. </w:t>
      </w:r>
    </w:p>
    <w:p w:rsidR="000603BD" w:rsidRDefault="000603BD" w:rsidP="000603BD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Za starostu obce, primátora mesta, starostu mestskej časti môže byť zvolený obyvateľ obce, ktorý má trvalý pobyt v obci a najneskôr v deň konania volieb dovŕši 25 rokov veku. </w:t>
      </w:r>
      <w:r>
        <w:rPr>
          <w:sz w:val="30"/>
          <w:szCs w:val="30"/>
        </w:rPr>
        <w:t xml:space="preserve"> </w:t>
      </w:r>
    </w:p>
    <w:p w:rsidR="000603BD" w:rsidRDefault="000603BD" w:rsidP="000603BD">
      <w:pPr>
        <w:pStyle w:val="Default"/>
        <w:rPr>
          <w:sz w:val="30"/>
          <w:szCs w:val="30"/>
        </w:rPr>
      </w:pPr>
    </w:p>
    <w:p w:rsidR="000603BD" w:rsidRDefault="000603BD" w:rsidP="000603BD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Prekážkou práva byť volený je </w:t>
      </w:r>
    </w:p>
    <w:p w:rsidR="000603BD" w:rsidRDefault="000603BD" w:rsidP="000603BD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výkon trestu odňatia slobody, </w:t>
      </w:r>
    </w:p>
    <w:p w:rsidR="000603BD" w:rsidRDefault="000603BD" w:rsidP="000603BD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právoplatné odsúdenie za úmyselný trestný čin, ak odsúdenie nebolo zahladené, </w:t>
      </w:r>
    </w:p>
    <w:p w:rsidR="000603BD" w:rsidRDefault="000603BD" w:rsidP="000603BD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 pozbavenie spôsobilosti na právne úkony </w:t>
      </w:r>
    </w:p>
    <w:p w:rsidR="00183586" w:rsidRDefault="00183586"/>
    <w:sectPr w:rsidR="00183586" w:rsidSect="007106CC">
      <w:pgSz w:w="11906" w:h="17338"/>
      <w:pgMar w:top="1810" w:right="684" w:bottom="1417" w:left="79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BD"/>
    <w:rsid w:val="000603BD"/>
    <w:rsid w:val="0018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57004-41A4-4E42-936C-386769D8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0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Herédyová</dc:creator>
  <cp:keywords/>
  <dc:description/>
  <cp:lastModifiedBy>Ľudmila Herédyová</cp:lastModifiedBy>
  <cp:revision>1</cp:revision>
  <dcterms:created xsi:type="dcterms:W3CDTF">2022-06-10T06:04:00Z</dcterms:created>
  <dcterms:modified xsi:type="dcterms:W3CDTF">2022-06-10T06:09:00Z</dcterms:modified>
</cp:coreProperties>
</file>